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7D" w:rsidRPr="0036387D" w:rsidRDefault="0036387D" w:rsidP="0036387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36387D" w:rsidRPr="0036387D" w:rsidRDefault="0036387D" w:rsidP="0036387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Республики Беларусь 6 января 2016 г. N 1/16201</w:t>
      </w:r>
    </w:p>
    <w:p w:rsidR="0036387D" w:rsidRPr="0036387D" w:rsidRDefault="0036387D" w:rsidP="0036387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30"/>
          <w:szCs w:val="30"/>
        </w:rPr>
      </w:pPr>
    </w:p>
    <w:p w:rsidR="0036387D" w:rsidRPr="0036387D" w:rsidRDefault="0036387D" w:rsidP="0036387D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6387D" w:rsidRPr="0036387D" w:rsidRDefault="0036387D" w:rsidP="0036387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УКАЗ ПРЕЗИДЕНТА РЕСПУБЛИКИ БЕЛАРУСЬ</w:t>
      </w:r>
    </w:p>
    <w:p w:rsidR="0036387D" w:rsidRPr="0036387D" w:rsidRDefault="0036387D" w:rsidP="0036387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31 декабря 2015 г. N 535</w:t>
      </w:r>
    </w:p>
    <w:p w:rsidR="0036387D" w:rsidRPr="0036387D" w:rsidRDefault="0036387D" w:rsidP="0036387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36387D" w:rsidRPr="0036387D" w:rsidRDefault="0036387D" w:rsidP="0036387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О ПРЕДОСТАВЛЕНИИ ЖИЛИЩНО-КОММУНАЛЬНЫХ УСЛУГ</w:t>
      </w:r>
    </w:p>
    <w:p w:rsidR="0036387D" w:rsidRPr="0036387D" w:rsidRDefault="0036387D" w:rsidP="0036387D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387D" w:rsidRPr="003638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87D" w:rsidRPr="0036387D" w:rsidRDefault="0036387D" w:rsidP="0036387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87D" w:rsidRPr="0036387D" w:rsidRDefault="0036387D" w:rsidP="0036387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387D" w:rsidRPr="0036387D" w:rsidRDefault="0036387D" w:rsidP="0036387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6387D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Указов Президента Республики Беларусь от 31.12.2016 </w:t>
            </w:r>
            <w:hyperlink r:id="rId5">
              <w:r w:rsidRPr="0036387D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514</w:t>
              </w:r>
            </w:hyperlink>
            <w:r w:rsidRPr="0036387D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36387D" w:rsidRPr="0036387D" w:rsidRDefault="0036387D" w:rsidP="0036387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6387D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31.10.2019 </w:t>
            </w:r>
            <w:hyperlink r:id="rId6">
              <w:r w:rsidRPr="0036387D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411</w:t>
              </w:r>
            </w:hyperlink>
            <w:r w:rsidRPr="0036387D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07.04.2020 </w:t>
            </w:r>
            <w:hyperlink r:id="rId7">
              <w:r w:rsidRPr="0036387D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121</w:t>
              </w:r>
            </w:hyperlink>
            <w:r w:rsidRPr="0036387D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17.08.2022 </w:t>
            </w:r>
            <w:hyperlink r:id="rId8">
              <w:r w:rsidRPr="0036387D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287</w:t>
              </w:r>
            </w:hyperlink>
            <w:r w:rsidRPr="0036387D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36387D" w:rsidRPr="0036387D" w:rsidRDefault="0036387D" w:rsidP="0036387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6387D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02.02.2024 </w:t>
            </w:r>
            <w:hyperlink r:id="rId9">
              <w:r w:rsidRPr="0036387D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41</w:t>
              </w:r>
            </w:hyperlink>
            <w:r w:rsidRPr="0036387D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87D" w:rsidRPr="0036387D" w:rsidRDefault="0036387D" w:rsidP="0036387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6387D" w:rsidRPr="0036387D" w:rsidRDefault="0036387D" w:rsidP="0036387D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В целях совершенствования порядка предоставления отдельных жилищно-коммунальных услуг и обеспечения снижения затрат на их оказание, совершенствования порядка финансирования организаций жилищно-коммунального хозяйства и повышения эффективности их деятельности: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1. Установить, что: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15"/>
      <w:bookmarkEnd w:id="0"/>
      <w:proofErr w:type="gramStart"/>
      <w:r w:rsidRPr="0036387D">
        <w:rPr>
          <w:rFonts w:ascii="Times New Roman" w:hAnsi="Times New Roman" w:cs="Times New Roman"/>
          <w:sz w:val="30"/>
          <w:szCs w:val="30"/>
        </w:rPr>
        <w:t>1.1. начисление платы за жилищно-коммунальные услуги и платы за пользование жилыми помещениями в жилых домах товариществ собственников либо организаций застройщиков осуществляется с использованием единой общереспубликанской информационной системы по учету, расчету и начислению платы за жилищно-коммунальные услуги и платы за пользование жилым помещением, в том числе через уполномоченные местными исполнительными и распорядительными органами организации, осуществляющие учет, расчет и начисление платы за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 xml:space="preserve"> жилищно-коммунальные услуги и платы за пользование жилым помещением;</w:t>
      </w:r>
    </w:p>
    <w:p w:rsidR="0036387D" w:rsidRPr="0036387D" w:rsidRDefault="0036387D" w:rsidP="0036387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36387D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36387D">
        <w:rPr>
          <w:rFonts w:ascii="Times New Roman" w:hAnsi="Times New Roman" w:cs="Times New Roman"/>
          <w:sz w:val="30"/>
          <w:szCs w:val="30"/>
        </w:rPr>
        <w:t xml:space="preserve">. 1.1 в ред. </w:t>
      </w:r>
      <w:hyperlink r:id="rId10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07.04.2020 N 121)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6387D">
        <w:rPr>
          <w:rFonts w:ascii="Times New Roman" w:hAnsi="Times New Roman" w:cs="Times New Roman"/>
          <w:sz w:val="30"/>
          <w:szCs w:val="30"/>
        </w:rPr>
        <w:t>1.2. уполномоченное лицо по управлению общим имуществом совместного домовладения назначается местным исполнительным и распорядительным органом из числа государственных заказчиков в сфере жилищно-коммунального хозяйства (далее - государственный заказчик) или иных государственных организаций, организаций, в уставных фондах которых 50 и более процентов акций (долей в уставном фонде) принадлежат Республике Беларусь и (или) ее административно-территориальным единицам.</w:t>
      </w:r>
      <w:proofErr w:type="gramEnd"/>
    </w:p>
    <w:p w:rsidR="0036387D" w:rsidRPr="0036387D" w:rsidRDefault="0036387D" w:rsidP="0036387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(часть первая </w:t>
      </w:r>
      <w:proofErr w:type="spellStart"/>
      <w:r w:rsidRPr="0036387D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36387D">
        <w:rPr>
          <w:rFonts w:ascii="Times New Roman" w:hAnsi="Times New Roman" w:cs="Times New Roman"/>
          <w:sz w:val="30"/>
          <w:szCs w:val="30"/>
        </w:rPr>
        <w:t xml:space="preserve">. 1.2 в ред. </w:t>
      </w:r>
      <w:hyperlink r:id="rId11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17.08.2022 N 287)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Под государственным заказчиком понимается юридическое лицо, создаваемое в соответствии с законодательством с учетом региональных особенностей и экономической целесообразности: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в целях управления общим имуществом совместного домовладения, а также организации работ по обеспечению потребителей основными и дополнительными жилищно-коммунальными услугами на основании договоров, за исключением услуг водоснабжения, водоотведения (канализации), газо- и электроснабжения;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для определения исполнителей по содержанию (эксплуатации), текущему и капитальному ремонту объектов внешнего благоустройства, расположенных в пределах административно-территориальных единиц;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в целях осуществления иных функций, определенных законодательством.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В случае экономической целесообразности территория, обслуживаемая государственным заказчиком, может включать территорию нескольких административно-территориальных единиц;</w:t>
      </w:r>
    </w:p>
    <w:p w:rsidR="0036387D" w:rsidRPr="0036387D" w:rsidRDefault="0036387D" w:rsidP="0036387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36387D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36387D">
        <w:rPr>
          <w:rFonts w:ascii="Times New Roman" w:hAnsi="Times New Roman" w:cs="Times New Roman"/>
          <w:sz w:val="30"/>
          <w:szCs w:val="30"/>
        </w:rPr>
        <w:t xml:space="preserve">. 1.2 в ред. </w:t>
      </w:r>
      <w:hyperlink r:id="rId12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07.04.2020 N 121)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1.3. перечень работ по санитарному содержанию вспомогательных помещений многоквартирного жилого дома и периодичность их выполнения устанавливаются Министерством жилищно-коммунального хозяйства;</w:t>
      </w:r>
    </w:p>
    <w:p w:rsidR="0036387D" w:rsidRPr="0036387D" w:rsidRDefault="0036387D" w:rsidP="0036387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36387D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36387D">
        <w:rPr>
          <w:rFonts w:ascii="Times New Roman" w:hAnsi="Times New Roman" w:cs="Times New Roman"/>
          <w:sz w:val="30"/>
          <w:szCs w:val="30"/>
        </w:rPr>
        <w:t xml:space="preserve">. 1.3 в ред. </w:t>
      </w:r>
      <w:hyperlink r:id="rId13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07.04.2020 N 121)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36387D" w:rsidRPr="0036387D" w:rsidRDefault="0036387D" w:rsidP="0036387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6387D">
        <w:rPr>
          <w:rFonts w:ascii="Times New Roman" w:hAnsi="Times New Roman" w:cs="Times New Roman"/>
          <w:sz w:val="30"/>
          <w:szCs w:val="30"/>
        </w:rPr>
        <w:t>(сноски &lt;*&gt; - &lt;**&gt; исключены.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 xml:space="preserve"> - </w:t>
      </w:r>
      <w:hyperlink r:id="rId14">
        <w:proofErr w:type="gramStart"/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07.04.2020 N 121)</w:t>
      </w:r>
      <w:proofErr w:type="gramEnd"/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1.4. исключен;</w:t>
      </w:r>
    </w:p>
    <w:p w:rsidR="0036387D" w:rsidRPr="0036387D" w:rsidRDefault="0036387D" w:rsidP="0036387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6387D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36387D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36387D">
        <w:rPr>
          <w:rFonts w:ascii="Times New Roman" w:hAnsi="Times New Roman" w:cs="Times New Roman"/>
          <w:sz w:val="30"/>
          <w:szCs w:val="30"/>
        </w:rPr>
        <w:t>. 1.4 исключен.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 xml:space="preserve"> - </w:t>
      </w:r>
      <w:hyperlink r:id="rId15">
        <w:proofErr w:type="gramStart"/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07.04.2020 N 121)</w:t>
      </w:r>
      <w:proofErr w:type="gramEnd"/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1.4-1. исключен;</w:t>
      </w:r>
    </w:p>
    <w:p w:rsidR="0036387D" w:rsidRPr="0036387D" w:rsidRDefault="0036387D" w:rsidP="0036387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6387D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36387D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36387D">
        <w:rPr>
          <w:rFonts w:ascii="Times New Roman" w:hAnsi="Times New Roman" w:cs="Times New Roman"/>
          <w:sz w:val="30"/>
          <w:szCs w:val="30"/>
        </w:rPr>
        <w:t>. 1.4-1 исключен.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 xml:space="preserve"> - </w:t>
      </w:r>
      <w:hyperlink r:id="rId16">
        <w:proofErr w:type="gramStart"/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07.04.2020 N 121)</w:t>
      </w:r>
      <w:proofErr w:type="gramEnd"/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1.5. исключен;</w:t>
      </w:r>
    </w:p>
    <w:p w:rsidR="0036387D" w:rsidRPr="0036387D" w:rsidRDefault="0036387D" w:rsidP="0036387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6387D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36387D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36387D">
        <w:rPr>
          <w:rFonts w:ascii="Times New Roman" w:hAnsi="Times New Roman" w:cs="Times New Roman"/>
          <w:sz w:val="30"/>
          <w:szCs w:val="30"/>
        </w:rPr>
        <w:t>. 1.5 исключен.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 xml:space="preserve"> - </w:t>
      </w:r>
      <w:hyperlink r:id="rId17">
        <w:proofErr w:type="gramStart"/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07.04.2020 N 121)</w:t>
      </w:r>
      <w:proofErr w:type="gramEnd"/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1.6. исключен;</w:t>
      </w:r>
    </w:p>
    <w:p w:rsidR="0036387D" w:rsidRPr="0036387D" w:rsidRDefault="0036387D" w:rsidP="0036387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6387D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36387D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36387D">
        <w:rPr>
          <w:rFonts w:ascii="Times New Roman" w:hAnsi="Times New Roman" w:cs="Times New Roman"/>
          <w:sz w:val="30"/>
          <w:szCs w:val="30"/>
        </w:rPr>
        <w:t>. 1.6 исключен.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 xml:space="preserve"> - </w:t>
      </w:r>
      <w:hyperlink r:id="rId18">
        <w:proofErr w:type="gramStart"/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07.04.2020 N 121)</w:t>
      </w:r>
      <w:proofErr w:type="gramEnd"/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1.7. исключен;</w:t>
      </w:r>
    </w:p>
    <w:p w:rsidR="0036387D" w:rsidRPr="0036387D" w:rsidRDefault="0036387D" w:rsidP="0036387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6387D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36387D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36387D">
        <w:rPr>
          <w:rFonts w:ascii="Times New Roman" w:hAnsi="Times New Roman" w:cs="Times New Roman"/>
          <w:sz w:val="30"/>
          <w:szCs w:val="30"/>
        </w:rPr>
        <w:t>. 1.7 исключен.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 xml:space="preserve"> - </w:t>
      </w:r>
      <w:hyperlink r:id="rId19">
        <w:proofErr w:type="gramStart"/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07.04.2020 N 121)</w:t>
      </w:r>
      <w:proofErr w:type="gramEnd"/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6387D">
        <w:rPr>
          <w:rFonts w:ascii="Times New Roman" w:hAnsi="Times New Roman" w:cs="Times New Roman"/>
          <w:sz w:val="30"/>
          <w:szCs w:val="30"/>
        </w:rPr>
        <w:t>1.8. планирование деятельности организаций, осуществляющих эксплуатацию жилищного фонда и (или) предоставляющих жилищно-коммунальные услуги, за исключением организаций системы Министерства энергетики (далее, если не определено иное, - организации ЖКХ), по оказанию населению услуг по техническому обслуживанию, горячему и холодному водоснабжению, водоотведению (канализации), теплоснабжению, обращению с твердыми коммунальными отходами, техническому обслуживанию лифта и предоставление субсидий этим организациям осуществляются исходя из планово-расчетных цен на эти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 xml:space="preserve"> услуги, утверждаемых местными исполнительными и распорядительными органами на основании экономически обоснованных нормативов затрат.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Порядок формирования указанных планово-расчетных цен определяется Советом Министров Республики Беларусь.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Планово-расчетные цены утверждаются ежегодно до начала очередного финансового года и в течение этого финансового года могут быть пересмотрены в случаях, определенных Советом Министров Республики Беларусь.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Превышение (снижение) фактической себестоимости жилищно-коммунальных услуг по отношению к утвержденным планово-расчетным ценам на них относится на финансовые результаты деятельности организаций ЖКХ;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1.9. субсидирование из местных бюджетов жилищно-коммунальных услуг, оказанных населению, осуществляется ежемесячно пропорционально объемам фактически оказанных услуг;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1.10. для обеспечения проведения капитального ремонта, реконструкции, модернизации объектов жилищно-коммунального хозяйства </w:t>
      </w:r>
      <w:hyperlink w:anchor="P46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  <w:r w:rsidRPr="0036387D">
        <w:rPr>
          <w:rFonts w:ascii="Times New Roman" w:hAnsi="Times New Roman" w:cs="Times New Roman"/>
          <w:sz w:val="30"/>
          <w:szCs w:val="30"/>
        </w:rPr>
        <w:t>, включая перевод котельных на местные виды топлива, ежегодно законом о республиканском бюджете на очередной финансовый год определяются минимальные нормативы бюджетной обеспеченности расходов на эти цели в разрезе областей и г. Минска;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" w:name="P46"/>
      <w:bookmarkEnd w:id="1"/>
      <w:r w:rsidRPr="0036387D">
        <w:rPr>
          <w:rFonts w:ascii="Times New Roman" w:hAnsi="Times New Roman" w:cs="Times New Roman"/>
          <w:sz w:val="30"/>
          <w:szCs w:val="30"/>
        </w:rPr>
        <w:t>&lt;*&gt; Для целей настоящего Указа к объектам жилищно-коммунального хозяйства относятся: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жилые дома, включая общежития;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котельные и тепловые сети коммунального назначения районного, городского (городов областного подчинения) значения;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сети водоснабжения и канализации коммунального назначения районного, городского (городов областного подчинения) значения, а также сооружения на них;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лифты в жилых домах.</w:t>
      </w:r>
    </w:p>
    <w:p w:rsidR="0036387D" w:rsidRPr="0036387D" w:rsidRDefault="0036387D" w:rsidP="0036387D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6387D">
        <w:rPr>
          <w:rFonts w:ascii="Times New Roman" w:hAnsi="Times New Roman" w:cs="Times New Roman"/>
          <w:sz w:val="30"/>
          <w:szCs w:val="30"/>
        </w:rPr>
        <w:t>1.11. для целей бухгалтерского учета в выручку от реализации товаров (работ, услуг) включается стоимость работ по строительству и содержанию, выполняемых организациями ЖКХ собственными силами за счет средств местных бюджетов на объектах коммунального хозяйства, находящихся у них в хозяйственном ведении, а также за счет платы за капитальный и текущий ремонт жилых домов на объектах жилищного фонда.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 xml:space="preserve"> Формирование стоимости и оплата таких работ осуществляются с уровнем рентабельности не более 10 процентов;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6387D">
        <w:rPr>
          <w:rFonts w:ascii="Times New Roman" w:hAnsi="Times New Roman" w:cs="Times New Roman"/>
          <w:sz w:val="30"/>
          <w:szCs w:val="30"/>
        </w:rPr>
        <w:t>1.12. порядок планирования бюджетных средств на проведение обязательных энергетических обследований (</w:t>
      </w:r>
      <w:proofErr w:type="spellStart"/>
      <w:r w:rsidRPr="0036387D">
        <w:rPr>
          <w:rFonts w:ascii="Times New Roman" w:hAnsi="Times New Roman" w:cs="Times New Roman"/>
          <w:sz w:val="30"/>
          <w:szCs w:val="30"/>
        </w:rPr>
        <w:t>энергоаудитов</w:t>
      </w:r>
      <w:proofErr w:type="spellEnd"/>
      <w:r w:rsidRPr="0036387D">
        <w:rPr>
          <w:rFonts w:ascii="Times New Roman" w:hAnsi="Times New Roman" w:cs="Times New Roman"/>
          <w:sz w:val="30"/>
          <w:szCs w:val="30"/>
        </w:rPr>
        <w:t>) организаций ЖКХ, входящих в систему Министерства жилищно-коммунального хозяйства в соответствии с законодательством (далее - организации ЖКХ системы Министерства жилищно-коммунального хозяйства), и оснащение находящихся на их обслуживании тепловых узлов, центральных и индивидуальных тепловых пунктов многоквартирных жилых домов, объектов тепло- и водоснабжения, водоотведения (канализации), наружного освещения системами автоматизации и диспетчеризации определяется Министерством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 xml:space="preserve"> жилищно-коммунального хозяйства по согласованию с Министерством финансов;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6387D">
        <w:rPr>
          <w:rFonts w:ascii="Times New Roman" w:hAnsi="Times New Roman" w:cs="Times New Roman"/>
          <w:sz w:val="30"/>
          <w:szCs w:val="30"/>
        </w:rPr>
        <w:t>1.13. содержание и обслуживание капитальных строений (зданий, сооружений), объектов инженерной инфраструктуры и иных объектов, находящихся в хозяйственном ведении организаций ЖКХ системы Министерства жилищно-коммунального хозяйства, назначение которых не связано с оказанием жилищно-коммунальных услуг населению и которые не могут использоваться этими организациями в хозяйственной деятельности, осуществляются указанными организациями за счет средств местных бюджетов, предусмотренных для возмещения затрат на их содержание и обслуживание;</w:t>
      </w:r>
      <w:proofErr w:type="gramEnd"/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1.14. планирование на очередной финансовый год объемов финансирования работ по содержанию и ремонту улично-дорожной сети, а также благоустройству населенных пунктов, включая расположенные на землях общего пользования придомовые территории, за счет бюджетных средств осуществляется по нормативам, устанавливаемым Министерством жилищно-коммунального хозяйства по согласованию с Министерством финансов;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6387D">
        <w:rPr>
          <w:rFonts w:ascii="Times New Roman" w:hAnsi="Times New Roman" w:cs="Times New Roman"/>
          <w:sz w:val="30"/>
          <w:szCs w:val="30"/>
        </w:rPr>
        <w:t xml:space="preserve">1.15. сбор, систематизация и анализ сведений о коммунальных услугах, предоставленных ведомственными организациями-поставщиками </w:t>
      </w:r>
      <w:hyperlink w:anchor="P58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населению, проживающему в жилых домах, в том числе в общежитиях, не обслуживаемых организациями ЖКХ системы Министерства жилищно-коммунального хозяйства, находящихся на территории соответствующей административно-территориальной единицы, осуществляются уполномоченными на основании решений местных исполнительных и распорядительных органов организациями ЖКХ системы Министерства жилищно-коммунального хозяйства, формирующими и представляющими в местные финансовые органы (финансовые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6387D">
        <w:rPr>
          <w:rFonts w:ascii="Times New Roman" w:hAnsi="Times New Roman" w:cs="Times New Roman"/>
          <w:sz w:val="30"/>
          <w:szCs w:val="30"/>
        </w:rPr>
        <w:t>органы администраций районов г. Минска) к проекту бюджета на очередной финансовый год финансово-экономические расчеты потребности ведомственных организаций-поставщиков в бюджетных ассигнованиях на субсидирование коммунальных услуг, оказываемых населению, проживающему в жилых домах, в том числе в общежитиях, не обслуживаемых организациями ЖКХ системы Министерства жилищно-коммунального хозяйства, исходя из планово-расчетных цен на эти услуги, а также информацию о фактических объемах и стоимости коммунальных услуг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36387D">
        <w:rPr>
          <w:rFonts w:ascii="Times New Roman" w:hAnsi="Times New Roman" w:cs="Times New Roman"/>
          <w:sz w:val="30"/>
          <w:szCs w:val="30"/>
        </w:rPr>
        <w:t>предоставленных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 xml:space="preserve"> населению ведомственными организациями-поставщиками;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2" w:name="P58"/>
      <w:bookmarkEnd w:id="2"/>
      <w:r w:rsidRPr="0036387D">
        <w:rPr>
          <w:rFonts w:ascii="Times New Roman" w:hAnsi="Times New Roman" w:cs="Times New Roman"/>
          <w:sz w:val="30"/>
          <w:szCs w:val="30"/>
        </w:rPr>
        <w:t>&lt;*&gt; Для целей настоящего Указа под ведомственной организацией-поставщиком понимается организация, предоставляющая коммунальные услуги для нужд населения и не относящаяся к организациям ЖКХ системы Министерства жилищно-коммунального хозяйства и организациям системы Министерства энергетики (в части услуг газо-, тепло- и электроснабжения).</w:t>
      </w:r>
    </w:p>
    <w:p w:rsidR="0036387D" w:rsidRPr="0036387D" w:rsidRDefault="0036387D" w:rsidP="0036387D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3" w:name="P60"/>
      <w:bookmarkEnd w:id="3"/>
      <w:r w:rsidRPr="0036387D">
        <w:rPr>
          <w:rFonts w:ascii="Times New Roman" w:hAnsi="Times New Roman" w:cs="Times New Roman"/>
          <w:sz w:val="30"/>
          <w:szCs w:val="30"/>
        </w:rPr>
        <w:t>1.16. граждане, которым предоставлены льготы по плате за коммунальные услуги в соответствии: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4" w:name="P61"/>
      <w:bookmarkEnd w:id="4"/>
      <w:proofErr w:type="gramStart"/>
      <w:r w:rsidRPr="0036387D">
        <w:rPr>
          <w:rFonts w:ascii="Times New Roman" w:hAnsi="Times New Roman" w:cs="Times New Roman"/>
          <w:sz w:val="30"/>
          <w:szCs w:val="30"/>
        </w:rPr>
        <w:t xml:space="preserve">с </w:t>
      </w:r>
      <w:hyperlink r:id="rId20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пунктом 2 статьи 16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14 июня 2007 года "О государственных социальных льготах, правах и гарантиях для отдельных категорий граждан" (Национальный реестр правовых актов Республики Беларусь, 2007 г., N 147, 2/1336), освобождаются от платы за оказание коммунальной услуги по снабжению сжиженным углеводородным газом от индивидуальных баллонных или резервуарных установок в пределах утвержденных облисполкомами, Минским горисполкомом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 xml:space="preserve"> норм потребления;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с </w:t>
      </w:r>
      <w:hyperlink r:id="rId21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пунктом 3 статьи 16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Закона Республики Беларусь "О государственных социальных льготах, правах и гарантиях для отдельных категорий граждан", имеют право на 50-процентную скидку с платы за оказание услуги, указанной в </w:t>
      </w:r>
      <w:hyperlink w:anchor="P61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абзаце втором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настоящего подпункта, в пределах утвержденных облисполкомами, Минским горисполкомом норм потребления;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5" w:name="P63"/>
      <w:bookmarkEnd w:id="5"/>
      <w:proofErr w:type="gramStart"/>
      <w:r w:rsidRPr="0036387D">
        <w:rPr>
          <w:rFonts w:ascii="Times New Roman" w:hAnsi="Times New Roman" w:cs="Times New Roman"/>
          <w:sz w:val="30"/>
          <w:szCs w:val="30"/>
        </w:rPr>
        <w:t xml:space="preserve">1.17. в случае принятия местными исполнительными и распорядительными органами решения о переводе эксплуатируемого жилищного фонда граждан </w:t>
      </w:r>
      <w:hyperlink w:anchor="P65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с централизованного теплоснабжения и горячего водоснабжения на индивидуальное при оптимизации схем теплоснабжения населенных пунктов на основании технико-экономического обоснования, разработанного в установленном законодательством порядке, финансирование строительства индивидуальных систем отопления и горячего водоснабжения </w:t>
      </w:r>
      <w:hyperlink w:anchor="P66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&lt;**&gt;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, уличных распределительных газопроводов, газопроводов-вводов </w:t>
      </w:r>
      <w:hyperlink w:anchor="P67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&lt;***&gt;</w:t>
        </w:r>
      </w:hyperlink>
      <w:r w:rsidRPr="0036387D">
        <w:rPr>
          <w:rFonts w:ascii="Times New Roman" w:hAnsi="Times New Roman" w:cs="Times New Roman"/>
          <w:sz w:val="30"/>
          <w:szCs w:val="30"/>
        </w:rPr>
        <w:t>, внутридомовых систем газоснабжения, в том числе приобретение индивидуальных систем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 xml:space="preserve"> отопления и горячего водоснабжения, осуществляется за счет средств местных бюджетов;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6" w:name="P65"/>
      <w:bookmarkEnd w:id="6"/>
      <w:r w:rsidRPr="0036387D">
        <w:rPr>
          <w:rFonts w:ascii="Times New Roman" w:hAnsi="Times New Roman" w:cs="Times New Roman"/>
          <w:sz w:val="30"/>
          <w:szCs w:val="30"/>
        </w:rPr>
        <w:t>&lt;*&gt; Для целей настоящего Указа под эксплуатируемым жилищным фондом граждан понимается совокупность всех принадлежащих гражданину на праве собственности жилых помещений, техническая эксплуатация которых осуществляется собственником или уполномоченным лицом в соответствии с законодательством.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7" w:name="P66"/>
      <w:bookmarkEnd w:id="7"/>
      <w:proofErr w:type="gramStart"/>
      <w:r w:rsidRPr="0036387D">
        <w:rPr>
          <w:rFonts w:ascii="Times New Roman" w:hAnsi="Times New Roman" w:cs="Times New Roman"/>
          <w:sz w:val="30"/>
          <w:szCs w:val="30"/>
        </w:rPr>
        <w:t>&lt;**&gt; Для целей настоящего Указа под индивидуальной системой отопления и горячего водоснабжения понимается совокупность оборудования, приборов и устройств, обеспечивающих децентрализованное отопление и горячее водоснабжение эксплуатируемого жилого помещения гражданина за счет использования природного газа, местных видов топлива, электрической энергии, сжиженного углеводородного газа от индивидуальной резервуарной установки, а также система вентиляции, дымовые каналы (дымоходы).</w:t>
      </w:r>
      <w:proofErr w:type="gramEnd"/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8" w:name="P67"/>
      <w:bookmarkEnd w:id="8"/>
      <w:r w:rsidRPr="0036387D">
        <w:rPr>
          <w:rFonts w:ascii="Times New Roman" w:hAnsi="Times New Roman" w:cs="Times New Roman"/>
          <w:sz w:val="30"/>
          <w:szCs w:val="30"/>
        </w:rPr>
        <w:t>&lt;***&gt; Для целей настоящего Указа под уличным распределительным газопроводом понимается газопровод, прокладываемый по территории населенного пункта, обеспечивающий подачу газа до газопровода-ввода; под газопроводом-вводом понимается газопровод от места присоединения к уличному распределительному газопроводу до отключающего устройства на вводе в жилой дом.</w:t>
      </w:r>
    </w:p>
    <w:p w:rsidR="0036387D" w:rsidRPr="0036387D" w:rsidRDefault="0036387D" w:rsidP="0036387D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9" w:name="P69"/>
      <w:bookmarkEnd w:id="9"/>
      <w:r w:rsidRPr="0036387D">
        <w:rPr>
          <w:rFonts w:ascii="Times New Roman" w:hAnsi="Times New Roman" w:cs="Times New Roman"/>
          <w:sz w:val="30"/>
          <w:szCs w:val="30"/>
        </w:rPr>
        <w:t xml:space="preserve">1.18. внутридомовые системы газоснабжения, индивидуальные системы отопления и горячего водоснабжения, построенные (приобретенные) по решению местных исполнительных и распорядительных органов о переводе эксплуатируемого жилищного фонда граждан с централизованного теплоснабжения и горячего водоснабжения на </w:t>
      </w:r>
      <w:proofErr w:type="gramStart"/>
      <w:r w:rsidRPr="0036387D">
        <w:rPr>
          <w:rFonts w:ascii="Times New Roman" w:hAnsi="Times New Roman" w:cs="Times New Roman"/>
          <w:sz w:val="30"/>
          <w:szCs w:val="30"/>
        </w:rPr>
        <w:t>индивидуальное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>, безвозмездно передаются собственникам жилых помещений;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6387D">
        <w:rPr>
          <w:rFonts w:ascii="Times New Roman" w:hAnsi="Times New Roman" w:cs="Times New Roman"/>
          <w:sz w:val="30"/>
          <w:szCs w:val="30"/>
        </w:rPr>
        <w:t xml:space="preserve">1.19. при определении удельного веса, принимаемого для распределения налоговых вычетов по налогу на добавленную стоимость методом удельного веса в целях применения </w:t>
      </w:r>
      <w:hyperlink r:id="rId22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пункта 15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и </w:t>
      </w:r>
      <w:hyperlink r:id="rId23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подпункта 16.2 пункта 16 статьи 133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Налогового кодекса Республики Беларусь, из общей суммы оборота по реализации товаров (работ, услуг), имущественных прав исключаются обороты по безвозмездной передаче имущества в соответствии с </w:t>
      </w:r>
      <w:hyperlink w:anchor="P69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подпунктом 1.18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настоящего пункта.</w:t>
      </w:r>
      <w:proofErr w:type="gramEnd"/>
    </w:p>
    <w:p w:rsidR="0036387D" w:rsidRPr="0036387D" w:rsidRDefault="0036387D" w:rsidP="0036387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4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31.10.2019 N 411)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Доходы физических лиц от безвозмездной передачи им имущества в соответствии с </w:t>
      </w:r>
      <w:hyperlink w:anchor="P69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подпунктом 1.18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настоящего пункта не признаются объектом налогообложения подоходным налогом с физических лиц;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1.20. перевод эксплуатируемого жилищного фонда граждан с централизованного теплоснабжения и горячего водоснабжения на </w:t>
      </w:r>
      <w:proofErr w:type="gramStart"/>
      <w:r w:rsidRPr="0036387D">
        <w:rPr>
          <w:rFonts w:ascii="Times New Roman" w:hAnsi="Times New Roman" w:cs="Times New Roman"/>
          <w:sz w:val="30"/>
          <w:szCs w:val="30"/>
        </w:rPr>
        <w:t>индивидуальное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>, проводимый в соответствии с настоящим Указом, осуществляется в порядке, определяемом Советом Министров Республики Беларусь.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При этом </w:t>
      </w:r>
      <w:proofErr w:type="spellStart"/>
      <w:r w:rsidRPr="0036387D">
        <w:rPr>
          <w:rFonts w:ascii="Times New Roman" w:hAnsi="Times New Roman" w:cs="Times New Roman"/>
          <w:sz w:val="30"/>
          <w:szCs w:val="30"/>
        </w:rPr>
        <w:t>энергоснабжающая</w:t>
      </w:r>
      <w:proofErr w:type="spellEnd"/>
      <w:r w:rsidRPr="0036387D">
        <w:rPr>
          <w:rFonts w:ascii="Times New Roman" w:hAnsi="Times New Roman" w:cs="Times New Roman"/>
          <w:sz w:val="30"/>
          <w:szCs w:val="30"/>
        </w:rPr>
        <w:t xml:space="preserve"> организация обязана не позднее одного месяца после завершения отопительного периода уведомить гражданина (абонента) о принятом </w:t>
      </w:r>
      <w:proofErr w:type="gramStart"/>
      <w:r w:rsidRPr="0036387D">
        <w:rPr>
          <w:rFonts w:ascii="Times New Roman" w:hAnsi="Times New Roman" w:cs="Times New Roman"/>
          <w:sz w:val="30"/>
          <w:szCs w:val="30"/>
        </w:rPr>
        <w:t>решении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 xml:space="preserve"> о переводе эксплуатируемого жилищного фонда граждан с централизованного теплоснабжения и горячего водоснабжения на индивидуальное посредством направления заказного письма с обратным уведомлением с предложением о заключении договора на проведение работ по устройству индивидуального теплоснабжения и горячего водоснабжения за счет средств местного бюджета;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0" w:name="P75"/>
      <w:bookmarkEnd w:id="10"/>
      <w:proofErr w:type="gramStart"/>
      <w:r w:rsidRPr="0036387D">
        <w:rPr>
          <w:rFonts w:ascii="Times New Roman" w:hAnsi="Times New Roman" w:cs="Times New Roman"/>
          <w:sz w:val="30"/>
          <w:szCs w:val="30"/>
        </w:rPr>
        <w:t xml:space="preserve">1.21. гражданин, получивший предложение </w:t>
      </w:r>
      <w:proofErr w:type="spellStart"/>
      <w:r w:rsidRPr="0036387D">
        <w:rPr>
          <w:rFonts w:ascii="Times New Roman" w:hAnsi="Times New Roman" w:cs="Times New Roman"/>
          <w:sz w:val="30"/>
          <w:szCs w:val="30"/>
        </w:rPr>
        <w:t>энергоснабжающей</w:t>
      </w:r>
      <w:proofErr w:type="spellEnd"/>
      <w:r w:rsidRPr="0036387D">
        <w:rPr>
          <w:rFonts w:ascii="Times New Roman" w:hAnsi="Times New Roman" w:cs="Times New Roman"/>
          <w:sz w:val="30"/>
          <w:szCs w:val="30"/>
        </w:rPr>
        <w:t xml:space="preserve"> организации о заключении договора на проведение работ по устройству индивидуального теплоснабжения и горячего водоснабжения, либо его представитель, уполномоченный в установленном порядке, в течение тридцати календарных дней со дня получения такого предложения обязан обратиться в </w:t>
      </w:r>
      <w:proofErr w:type="spellStart"/>
      <w:r w:rsidRPr="0036387D">
        <w:rPr>
          <w:rFonts w:ascii="Times New Roman" w:hAnsi="Times New Roman" w:cs="Times New Roman"/>
          <w:sz w:val="30"/>
          <w:szCs w:val="30"/>
        </w:rPr>
        <w:t>энергоснабжающую</w:t>
      </w:r>
      <w:proofErr w:type="spellEnd"/>
      <w:r w:rsidRPr="0036387D">
        <w:rPr>
          <w:rFonts w:ascii="Times New Roman" w:hAnsi="Times New Roman" w:cs="Times New Roman"/>
          <w:sz w:val="30"/>
          <w:szCs w:val="30"/>
        </w:rPr>
        <w:t xml:space="preserve"> организацию с заявлением о заключении такого договора или письменно отказаться от его заключения.</w:t>
      </w:r>
      <w:proofErr w:type="gramEnd"/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6387D">
        <w:rPr>
          <w:rFonts w:ascii="Times New Roman" w:hAnsi="Times New Roman" w:cs="Times New Roman"/>
          <w:sz w:val="30"/>
          <w:szCs w:val="30"/>
        </w:rPr>
        <w:t>Необращение</w:t>
      </w:r>
      <w:proofErr w:type="spellEnd"/>
      <w:r w:rsidRPr="0036387D">
        <w:rPr>
          <w:rFonts w:ascii="Times New Roman" w:hAnsi="Times New Roman" w:cs="Times New Roman"/>
          <w:sz w:val="30"/>
          <w:szCs w:val="30"/>
        </w:rPr>
        <w:t xml:space="preserve"> гражданина либо его представителя в срок, указанный в </w:t>
      </w:r>
      <w:hyperlink w:anchor="P75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части первой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настоящего подпункта, в </w:t>
      </w:r>
      <w:proofErr w:type="spellStart"/>
      <w:r w:rsidRPr="0036387D">
        <w:rPr>
          <w:rFonts w:ascii="Times New Roman" w:hAnsi="Times New Roman" w:cs="Times New Roman"/>
          <w:sz w:val="30"/>
          <w:szCs w:val="30"/>
        </w:rPr>
        <w:t>энергоснабжающую</w:t>
      </w:r>
      <w:proofErr w:type="spellEnd"/>
      <w:r w:rsidRPr="0036387D">
        <w:rPr>
          <w:rFonts w:ascii="Times New Roman" w:hAnsi="Times New Roman" w:cs="Times New Roman"/>
          <w:sz w:val="30"/>
          <w:szCs w:val="30"/>
        </w:rPr>
        <w:t xml:space="preserve"> организацию рассматривается как отказ от заключения такого договора. Этот срок продлевается на период, в течение которого у гражданина имелась уважительная причина, препятствующая ему обратиться в </w:t>
      </w:r>
      <w:proofErr w:type="spellStart"/>
      <w:r w:rsidRPr="0036387D">
        <w:rPr>
          <w:rFonts w:ascii="Times New Roman" w:hAnsi="Times New Roman" w:cs="Times New Roman"/>
          <w:sz w:val="30"/>
          <w:szCs w:val="30"/>
        </w:rPr>
        <w:t>энергоснабжающую</w:t>
      </w:r>
      <w:proofErr w:type="spellEnd"/>
      <w:r w:rsidRPr="0036387D">
        <w:rPr>
          <w:rFonts w:ascii="Times New Roman" w:hAnsi="Times New Roman" w:cs="Times New Roman"/>
          <w:sz w:val="30"/>
          <w:szCs w:val="30"/>
        </w:rPr>
        <w:t xml:space="preserve"> организацию (болезнь, нахождение за пределами населенного пункта, иная уважительная причина), при документальном подтверждении такой причины;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1.22. </w:t>
      </w:r>
      <w:proofErr w:type="spellStart"/>
      <w:r w:rsidRPr="0036387D">
        <w:rPr>
          <w:rFonts w:ascii="Times New Roman" w:hAnsi="Times New Roman" w:cs="Times New Roman"/>
          <w:sz w:val="30"/>
          <w:szCs w:val="30"/>
        </w:rPr>
        <w:t>энергоснабжающая</w:t>
      </w:r>
      <w:proofErr w:type="spellEnd"/>
      <w:r w:rsidRPr="0036387D">
        <w:rPr>
          <w:rFonts w:ascii="Times New Roman" w:hAnsi="Times New Roman" w:cs="Times New Roman"/>
          <w:sz w:val="30"/>
          <w:szCs w:val="30"/>
        </w:rPr>
        <w:t xml:space="preserve"> организация вправе отказаться от исполнения договора теплоснабжения в одностороннем порядке при обеспечении завершения работ по устройству индивидуального теплоснабжения и горячего водоснабжения до начала следующего отопительного периода или отказе гражданина от заключения договора на проведение работ по устройству индивидуального теплоснабжения и горячего водоснабжения;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1" w:name="P78"/>
      <w:bookmarkEnd w:id="11"/>
      <w:proofErr w:type="gramStart"/>
      <w:r w:rsidRPr="0036387D">
        <w:rPr>
          <w:rFonts w:ascii="Times New Roman" w:hAnsi="Times New Roman" w:cs="Times New Roman"/>
          <w:sz w:val="30"/>
          <w:szCs w:val="30"/>
        </w:rPr>
        <w:t xml:space="preserve">1.23. на строительство уличных распределительных газопроводов, газопроводов-вводов, внутридомовых систем газоснабжения при переводе эксплуатируемого жилищного фонда граждан с централизованного теплоснабжения и горячего водоснабжения на индивидуальное по решению местных исполнительных и распорядительных органов не распространяется действие </w:t>
      </w:r>
      <w:hyperlink r:id="rId25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 июня 2006 г. N 368 "О мерах по регулированию отношений при газификации природным газом эксплуатируемого жилищного фонда граждан" (Национальный реестр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 xml:space="preserve"> правовых актов Республики Беларусь, 2006 г., N 89, 1/7643).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2" w:name="P79"/>
      <w:bookmarkEnd w:id="12"/>
      <w:r w:rsidRPr="0036387D">
        <w:rPr>
          <w:rFonts w:ascii="Times New Roman" w:hAnsi="Times New Roman" w:cs="Times New Roman"/>
          <w:sz w:val="30"/>
          <w:szCs w:val="30"/>
        </w:rPr>
        <w:t>2. Внести изменения и дополнения в следующие указы Президента Республики Беларусь: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2.1. </w:t>
      </w:r>
      <w:hyperlink r:id="rId26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подпункт 1.1 пункта 1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6 октября 2006 г. N 604 "О мерах по повышению эффективности работы жилищно-коммунального хозяйства" (Национальный реестр правовых актов Республики Беларусь, 2006 г., N 165, 1/7980; Национальный правовой Интернет-портал Республики Беларусь, 10.12.2013, 1/14673) исключить;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6387D">
        <w:rPr>
          <w:rFonts w:ascii="Times New Roman" w:hAnsi="Times New Roman" w:cs="Times New Roman"/>
          <w:sz w:val="30"/>
          <w:szCs w:val="30"/>
        </w:rPr>
        <w:t xml:space="preserve">2.2. </w:t>
      </w:r>
      <w:hyperlink r:id="rId27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пункты 9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, </w:t>
      </w:r>
      <w:hyperlink r:id="rId28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10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, </w:t>
      </w:r>
      <w:hyperlink r:id="rId29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16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и </w:t>
      </w:r>
      <w:hyperlink r:id="rId30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19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приложения 2 к Указу Президента Республики Беларусь от 26 марта 2007 г. N 138 "О некоторых вопросах обложения налогом на добавленную стоимость" (Национальный реестр правовых актов Республики Беларусь, 2007 г., N 79, 1/8436; Национальный правовой Интернет-портал Республики Беларусь, 18.05.2013, 1/14264) изложить в следующей редакции:</w:t>
      </w:r>
      <w:proofErr w:type="gramEnd"/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"9. Техническое обслуживание лифта в многоквартирных жилых домах.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10. Обращение с твердыми и жидкими коммунальными отходами</w:t>
      </w:r>
      <w:proofErr w:type="gramStart"/>
      <w:r w:rsidRPr="0036387D">
        <w:rPr>
          <w:rFonts w:ascii="Times New Roman" w:hAnsi="Times New Roman" w:cs="Times New Roman"/>
          <w:sz w:val="30"/>
          <w:szCs w:val="30"/>
        </w:rPr>
        <w:t>.";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End"/>
      <w:r w:rsidRPr="0036387D">
        <w:rPr>
          <w:rFonts w:ascii="Times New Roman" w:hAnsi="Times New Roman" w:cs="Times New Roman"/>
          <w:sz w:val="30"/>
          <w:szCs w:val="30"/>
        </w:rPr>
        <w:t>"16. Поддержание и восстановление санитарного и технического состояния придомовой территории, санитарное содержание вспомогательных помещений жилого дома, электроснабжение общего имущества жилого дома</w:t>
      </w:r>
      <w:proofErr w:type="gramStart"/>
      <w:r w:rsidRPr="0036387D">
        <w:rPr>
          <w:rFonts w:ascii="Times New Roman" w:hAnsi="Times New Roman" w:cs="Times New Roman"/>
          <w:sz w:val="30"/>
          <w:szCs w:val="30"/>
        </w:rPr>
        <w:t>.";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End"/>
      <w:r w:rsidRPr="0036387D">
        <w:rPr>
          <w:rFonts w:ascii="Times New Roman" w:hAnsi="Times New Roman" w:cs="Times New Roman"/>
          <w:sz w:val="30"/>
          <w:szCs w:val="30"/>
        </w:rPr>
        <w:t xml:space="preserve">"19. </w:t>
      </w:r>
      <w:proofErr w:type="gramStart"/>
      <w:r w:rsidRPr="0036387D">
        <w:rPr>
          <w:rFonts w:ascii="Times New Roman" w:hAnsi="Times New Roman" w:cs="Times New Roman"/>
          <w:sz w:val="30"/>
          <w:szCs w:val="30"/>
        </w:rPr>
        <w:t>Техническое освидетельствование, диагностирование лифта в многоквартирных жилых домах.";</w:t>
      </w:r>
      <w:proofErr w:type="gramEnd"/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2.3. </w:t>
      </w:r>
      <w:hyperlink r:id="rId31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подпункт 3.6 пункта 3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7 сентября 2007 г. N 413 "О совершенствовании системы учета граждан по месту жительства и месту пребывания" (Национальный реестр правовых актов Республики Беларусь, 2007 г., N 223, 1/8873) изложить в следующей редакции: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"3.6. расходы организаций, осуществляющих эксплуатацию жилищного фонда и (или) предоставляющих жилищно-коммунальные услуги, связанные с регистрацией граждан по месту жительства и месту пребывания, возмещаются из средств местных бюджетов в порядке, определяемом Министерством жилищно-коммунального хозяйства по согласованию с Министерством финансов</w:t>
      </w:r>
      <w:proofErr w:type="gramStart"/>
      <w:r w:rsidRPr="0036387D">
        <w:rPr>
          <w:rFonts w:ascii="Times New Roman" w:hAnsi="Times New Roman" w:cs="Times New Roman"/>
          <w:sz w:val="30"/>
          <w:szCs w:val="30"/>
        </w:rPr>
        <w:t>.";</w:t>
      </w:r>
      <w:proofErr w:type="gramEnd"/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6387D">
        <w:rPr>
          <w:rFonts w:ascii="Times New Roman" w:hAnsi="Times New Roman" w:cs="Times New Roman"/>
          <w:sz w:val="30"/>
          <w:szCs w:val="30"/>
        </w:rPr>
        <w:t xml:space="preserve">2.4. в </w:t>
      </w:r>
      <w:hyperlink r:id="rId32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графе 1 подпункта 1.11-1 пункта 1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 "Об административных процедурах, осуществляемых государственными органами и иными организациями по заявлениям граждан" (Национальный реестр правовых актов Республики Беларусь, 2010 г., N 119, 1/11590;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6387D">
        <w:rPr>
          <w:rFonts w:ascii="Times New Roman" w:hAnsi="Times New Roman" w:cs="Times New Roman"/>
          <w:sz w:val="30"/>
          <w:szCs w:val="30"/>
        </w:rPr>
        <w:t>Национальный правовой Интернет-портал Республики Беларусь, 10.12.2014, 1/15447), слова "пользование лифтом" заменить словами "техническое обслуживание лифта";</w:t>
      </w:r>
      <w:proofErr w:type="gramEnd"/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2.5. в </w:t>
      </w:r>
      <w:hyperlink r:id="rId33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приложении 1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к Указу Президента Республики Беларусь от 25 февраля 2011 г. N 72 "О некоторых вопросах регулирования цен (тарифов) в Республике Беларусь" (Национальный реестр правовых актов Республики Беларусь, 2011 г., N 26, 1/12374; Национальный правовой Интернет-портал Республики Беларусь, 19.01.2013, 1/14016; 10.12.2013, 1/14673):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34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абзац первый раздела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"Совет Министров Республики Беларусь" после слова "газоснабжение" дополнить словами ", снабжение сжиженным углеводородным газом от индивидуальных баллонных или резервуарных установок";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в </w:t>
      </w:r>
      <w:hyperlink r:id="rId35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разделе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"Облисполкомы и Минский горисполком":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в </w:t>
      </w:r>
      <w:hyperlink r:id="rId36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абзаце четвертом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слова "вывозу, обезвреживанию и переработке твердых и жидких коммунальных отходов" заменить словами "обращению с твердыми и жидкими коммунальными отходами";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в </w:t>
      </w:r>
      <w:hyperlink r:id="rId37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абзаце седьмом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слова "вывозу, обезвреживанию и переработке твердых коммунальных отходов" заменить словами "обращению с твердыми коммунальными отходами";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в </w:t>
      </w:r>
      <w:hyperlink r:id="rId38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абзаце одиннадцатом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слова "пользование лифтом" заменить словами "техническое обслуживание лифта";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дополнить </w:t>
      </w:r>
      <w:hyperlink r:id="rId39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раздел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абзацем двенадцатым следующего содержания: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"Услуги по водоснабжению, предоставляемые организациям системы Министерства жилищно-коммунального хозяйства юридическими лицами";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2.6. в </w:t>
      </w:r>
      <w:hyperlink r:id="rId40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пункте 1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5 декабря 2013 г. N 550 "О некоторых вопросах регулирования тарифов (цен) на жилищно-коммунальные услуги и внесении изменений и дополнений в некоторые указы Президента Республики Беларусь" (Национальный правовой Интернет-портал Республики Беларусь, 10.12.2013, 1/14673):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в </w:t>
      </w:r>
      <w:hyperlink r:id="rId41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подстрочном примечании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к подпункту 1.1: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после </w:t>
      </w:r>
      <w:hyperlink r:id="rId42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слова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"газоснабжению" дополнить словами ", снабжению сжиженным углеводородным газом от индивидуальных баллонных или резервуарных установок";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43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слова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"пользованию лифтом" заменить словами "техническому обслуживанию лифта", слова "вывозу, обезвреживанию и переработке твердых коммунальных отходов" заменить словами "обращению с твердыми коммунальными отходами";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в </w:t>
      </w:r>
      <w:hyperlink r:id="rId44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части первой подпункта 1.4</w:t>
        </w:r>
      </w:hyperlink>
      <w:r w:rsidRPr="0036387D">
        <w:rPr>
          <w:rFonts w:ascii="Times New Roman" w:hAnsi="Times New Roman" w:cs="Times New Roman"/>
          <w:sz w:val="30"/>
          <w:szCs w:val="30"/>
        </w:rPr>
        <w:t>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из </w:t>
      </w:r>
      <w:hyperlink r:id="rId45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абзаца первого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слова "(кроме тарифа на капитальный ремонт жилого дома)" исключить;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46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абзац второй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после слова "газоснабжению" дополнить словами ", снабжению сжиженным углеводородным газом от индивидуальных баллонных или резервуарных установок";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в </w:t>
      </w:r>
      <w:hyperlink r:id="rId47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абзаце третьем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слова "вывозу, обезвреживанию и переработке твердых коммунальных отходов" заменить словами "обращению с твердыми коммунальными отходами";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в </w:t>
      </w:r>
      <w:hyperlink r:id="rId48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абзаце четвертом</w:t>
        </w:r>
      </w:hyperlink>
      <w:r w:rsidRPr="0036387D">
        <w:rPr>
          <w:rFonts w:ascii="Times New Roman" w:hAnsi="Times New Roman" w:cs="Times New Roman"/>
          <w:sz w:val="30"/>
          <w:szCs w:val="30"/>
        </w:rPr>
        <w:t>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после </w:t>
      </w:r>
      <w:hyperlink r:id="rId49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слов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"техническому обслуживанию" дополнить абзац словами "и капитальному ремонту";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50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слова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"пользованию лифтом" заменить словами "техническому обслуживанию лифта";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51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подпункт 1.6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дополнить словами ", рассчитанных исходя из объемов оказываемых населению жилищно-коммунальных услуг и нормативов субсидирования единицы жилищно-коммунальной услуги, определяемых в соответствии с законодательством";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в </w:t>
      </w:r>
      <w:hyperlink r:id="rId52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подпункте 1.7</w:t>
        </w:r>
      </w:hyperlink>
      <w:r w:rsidRPr="0036387D">
        <w:rPr>
          <w:rFonts w:ascii="Times New Roman" w:hAnsi="Times New Roman" w:cs="Times New Roman"/>
          <w:sz w:val="30"/>
          <w:szCs w:val="30"/>
        </w:rPr>
        <w:t>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в </w:t>
      </w:r>
      <w:hyperlink r:id="rId53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части первой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слова "текущего ремонта" заменить словами "текущего и капитального ремонтов", слова "текущий ремонт" заменить словами "текущий, капитальный ремонт";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54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часть вторую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"Порядок планирования, проведения и финансирования текущего ремонта жилищного фонда, а также виды работ, выполняемых при текущем ремонте жилищного фонда, и источники их финансирования определяются Министерством жилищно-коммунального хозяйства по согласованию с Министерством финансов</w:t>
      </w:r>
      <w:proofErr w:type="gramStart"/>
      <w:r w:rsidRPr="0036387D">
        <w:rPr>
          <w:rFonts w:ascii="Times New Roman" w:hAnsi="Times New Roman" w:cs="Times New Roman"/>
          <w:sz w:val="30"/>
          <w:szCs w:val="30"/>
        </w:rPr>
        <w:t>.";</w:t>
      </w:r>
      <w:proofErr w:type="gramEnd"/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дополнить </w:t>
      </w:r>
      <w:hyperlink r:id="rId55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подпункт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частью третьей следующего содержания: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"Порядок планирования, проведения и финансирования капитального ремонта жилищного фонда определяется Советом Министров Республики Беларусь</w:t>
      </w:r>
      <w:proofErr w:type="gramStart"/>
      <w:r w:rsidRPr="0036387D">
        <w:rPr>
          <w:rFonts w:ascii="Times New Roman" w:hAnsi="Times New Roman" w:cs="Times New Roman"/>
          <w:sz w:val="30"/>
          <w:szCs w:val="30"/>
        </w:rPr>
        <w:t>;"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>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в </w:t>
      </w:r>
      <w:hyperlink r:id="rId56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подпункте 1.8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слова "вывоз, обезвреживание и переработка твердых и жидких коммунальных отходов" заменить словами "обращение с твердыми коммунальными отходами";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в </w:t>
      </w:r>
      <w:hyperlink r:id="rId57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подпункте 1.10</w:t>
        </w:r>
      </w:hyperlink>
      <w:r w:rsidRPr="0036387D">
        <w:rPr>
          <w:rFonts w:ascii="Times New Roman" w:hAnsi="Times New Roman" w:cs="Times New Roman"/>
          <w:sz w:val="30"/>
          <w:szCs w:val="30"/>
        </w:rPr>
        <w:t>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в </w:t>
      </w:r>
      <w:hyperlink r:id="rId58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абзаце втором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слова "пользованию лифтом" заменить словами "техническому обслуживанию лифта", слова "вывозу, обезвреживанию и переработке твердых коммунальных отходов" заменить словами "обращению с твердыми коммунальными отходами";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59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абзац третий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после слова "газоснабжению" дополнить словами ", снабжению сжиженным углеводородным газом от индивидуальных баллонных или резервуарных установок";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в </w:t>
      </w:r>
      <w:hyperlink r:id="rId60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подпункте 1.11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слова "планирования финансирования на очередной финансовый год" заменить словами "планирования и финансирования".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3. Совету Министров Республики Беларусь: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3.1. при формировании проектов республиканского бюджета на 2016 - 2020 годы предусматривать средства Министерству жилищно-коммунального хозяйства на разработку и совершенствование технических нормативных правовых актов в сфере жилищно-коммунального хозяйства и проведение обязательных энергетических обследований (</w:t>
      </w:r>
      <w:proofErr w:type="spellStart"/>
      <w:r w:rsidRPr="0036387D">
        <w:rPr>
          <w:rFonts w:ascii="Times New Roman" w:hAnsi="Times New Roman" w:cs="Times New Roman"/>
          <w:sz w:val="30"/>
          <w:szCs w:val="30"/>
        </w:rPr>
        <w:t>энергоаудитов</w:t>
      </w:r>
      <w:proofErr w:type="spellEnd"/>
      <w:r w:rsidRPr="0036387D">
        <w:rPr>
          <w:rFonts w:ascii="Times New Roman" w:hAnsi="Times New Roman" w:cs="Times New Roman"/>
          <w:sz w:val="30"/>
          <w:szCs w:val="30"/>
        </w:rPr>
        <w:t>) организаций ЖКХ системы Министерства жилищно-коммунального хозяйства;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3.2. в шестимесячный срок обеспечить внесение в Палату представителей Национального собрания Республики Беларусь проекта закона Республики Беларусь, предусматривающего приведение Жилищного </w:t>
      </w:r>
      <w:hyperlink r:id="rId61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кодекса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Республики Беларусь и иных законов в соответствие с настоящим Указом;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3.3. в трехмесячный срок: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определить </w:t>
      </w:r>
      <w:hyperlink r:id="rId62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порядок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перевода эксплуатируемого жилищного фонда граждан с централизованного теплоснабжения и горячего водоснабжения на </w:t>
      </w:r>
      <w:proofErr w:type="gramStart"/>
      <w:r w:rsidRPr="0036387D">
        <w:rPr>
          <w:rFonts w:ascii="Times New Roman" w:hAnsi="Times New Roman" w:cs="Times New Roman"/>
          <w:sz w:val="30"/>
          <w:szCs w:val="30"/>
        </w:rPr>
        <w:t>индивидуальное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 xml:space="preserve"> при оптимизации схем теплоснабжения населенных пунктов;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совместно с облисполкомами, Минским горисполкомом обеспечить приведение нормативных правовых актов в соответствие с настоящим Указом и принятие иных мер по его реализации.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4. Облисполкомам и Минскому горисполкому при формировании проектов местных бюджетов предусматривать средства: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4.1. в объемах, обеспечивающих ежегодно замену не менее четырех процентов тепловых сетей, находящихся в хозяйственном ведении организаций ЖКХ системы Министерства жилищно-коммунального хозяйства, с учетом необходимости направления на указанные цели собственных средств этих организаций и иных источников, не запрещенных законодательством;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4.2. на оснащение в 2016 - 2018 годах находящихся на обслуживании организаций ЖКХ системы Министерства жилищно-коммунального хозяйства тепловых узлов, центральных и индивидуальных тепловых пунктов многоквартирных жилых домов, объектов тепло- и водоснабжения, водоотведения (канализации), наружного освещения системами автоматизации и диспетчеризации;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4.3. на иные цели, предусмотренные настоящим Указом.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4-1. </w:t>
      </w:r>
      <w:proofErr w:type="gramStart"/>
      <w:r w:rsidRPr="0036387D">
        <w:rPr>
          <w:rFonts w:ascii="Times New Roman" w:hAnsi="Times New Roman" w:cs="Times New Roman"/>
          <w:sz w:val="30"/>
          <w:szCs w:val="30"/>
        </w:rPr>
        <w:t>Предоставить право местным исполнительным и распорядительным органам в порядке, установленном Министерством жилищно-коммунального хозяйства по согласованию с Министерством финансов, направлять средства местных бюджетов на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которые не могут быть начислены плательщикам жилищно-коммунальных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 xml:space="preserve"> услуг в связи с применением предельно допустимых размеров возмещения таких расходов (при их установлении в соответствии с законодательством).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Возмещение указанных расходов осуществляется в полном объеме, но не выше предельного размера затрат, определяемого в порядке, установленном Министерством жилищно-коммунального хозяйства по согласованию с Министерством финансов.</w:t>
      </w:r>
    </w:p>
    <w:p w:rsidR="0036387D" w:rsidRPr="0036387D" w:rsidRDefault="0036387D" w:rsidP="0036387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(п. 4-1 </w:t>
      </w:r>
      <w:proofErr w:type="gramStart"/>
      <w:r w:rsidRPr="0036387D">
        <w:rPr>
          <w:rFonts w:ascii="Times New Roman" w:hAnsi="Times New Roman" w:cs="Times New Roman"/>
          <w:sz w:val="30"/>
          <w:szCs w:val="30"/>
        </w:rPr>
        <w:t>введен</w:t>
      </w:r>
      <w:proofErr w:type="gramEnd"/>
      <w:r w:rsidRPr="0036387D">
        <w:rPr>
          <w:rFonts w:ascii="Times New Roman" w:hAnsi="Times New Roman" w:cs="Times New Roman"/>
          <w:sz w:val="30"/>
          <w:szCs w:val="30"/>
        </w:rPr>
        <w:t xml:space="preserve"> </w:t>
      </w:r>
      <w:hyperlink r:id="rId63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Указом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02.02.2024 N 41)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5. Местным исполнительным и распорядительным органам: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3" w:name="P134"/>
      <w:bookmarkEnd w:id="13"/>
      <w:proofErr w:type="gramStart"/>
      <w:r w:rsidRPr="0036387D">
        <w:rPr>
          <w:rFonts w:ascii="Times New Roman" w:hAnsi="Times New Roman" w:cs="Times New Roman"/>
          <w:sz w:val="30"/>
          <w:szCs w:val="30"/>
        </w:rPr>
        <w:t>5.1. предусматривать ежегодно средства местных бюджетов на возмещение затрат по содержанию и обслуживанию капитальных строений (зданий, сооружений), объектов инженерной инфраструктуры и иных объектов, находящихся в хозяйственном ведении организаций ЖКХ системы Министерства жилищно-коммунального хозяйства, назначение которых не связано с оказанием жилищно-коммунальных услуг населению и которые не могут использоваться этими организациями в хозяйственной деятельности;</w:t>
      </w:r>
      <w:proofErr w:type="gramEnd"/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5.2. принять меры по максимальному вовлечению в хозяйственную деятельность и передаче организациям согласно принадлежности капитальных строений (зданий, сооружений) и объектов, указанных в </w:t>
      </w:r>
      <w:hyperlink w:anchor="P134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подпункте 5.1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настоящего пункта, в том числе путем реализации их на аукционах;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6387D">
        <w:rPr>
          <w:rFonts w:ascii="Times New Roman" w:hAnsi="Times New Roman" w:cs="Times New Roman"/>
          <w:sz w:val="30"/>
          <w:szCs w:val="30"/>
        </w:rPr>
        <w:t>5.3. обеспечить заключение договоров на предоставление услуг по горячему и холодному водоснабжению, водоотведению (канализации), теплоснабжению с членами организации застройщиков, собственниками, нанимателями жилых помещений в жилых домах, в том числе в общежитиях (за исключением жилищного фонда, находящегося в оперативном управлении бюджетных организаций), с оплатой этих услуг по тарифам, установленным законодательством для населения;</w:t>
      </w:r>
      <w:proofErr w:type="gramEnd"/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5.4. принять иные меры по реализации настоящего Указа.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6. Настоящий Указ вступает в силу в следующем порядке: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6.1. </w:t>
      </w:r>
      <w:hyperlink w:anchor="P15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подпункты 1.1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- </w:t>
      </w:r>
      <w:hyperlink w:anchor="P60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1.16 пункта 1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и </w:t>
      </w:r>
      <w:hyperlink w:anchor="P79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пункт 2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- с 1 января 2016 г.;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 xml:space="preserve">6.2. </w:t>
      </w:r>
      <w:hyperlink w:anchor="P63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подпункты 1.17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- </w:t>
      </w:r>
      <w:hyperlink w:anchor="P78">
        <w:r w:rsidRPr="0036387D">
          <w:rPr>
            <w:rFonts w:ascii="Times New Roman" w:hAnsi="Times New Roman" w:cs="Times New Roman"/>
            <w:color w:val="0000FF"/>
            <w:sz w:val="30"/>
            <w:szCs w:val="30"/>
          </w:rPr>
          <w:t>1.23 пункта 1</w:t>
        </w:r>
      </w:hyperlink>
      <w:r w:rsidRPr="0036387D">
        <w:rPr>
          <w:rFonts w:ascii="Times New Roman" w:hAnsi="Times New Roman" w:cs="Times New Roman"/>
          <w:sz w:val="30"/>
          <w:szCs w:val="30"/>
        </w:rPr>
        <w:t xml:space="preserve"> - через три месяца после официального опубликования настоящего Указа;</w:t>
      </w:r>
    </w:p>
    <w:p w:rsidR="0036387D" w:rsidRPr="0036387D" w:rsidRDefault="0036387D" w:rsidP="0036387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387D">
        <w:rPr>
          <w:rFonts w:ascii="Times New Roman" w:hAnsi="Times New Roman" w:cs="Times New Roman"/>
          <w:sz w:val="30"/>
          <w:szCs w:val="30"/>
        </w:rPr>
        <w:t>6.3. иные положения настоящего Указа - после его официального опубликования.</w:t>
      </w:r>
    </w:p>
    <w:p w:rsidR="0036387D" w:rsidRPr="0036387D" w:rsidRDefault="0036387D" w:rsidP="0036387D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6387D" w:rsidRPr="003638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387D" w:rsidRPr="0036387D" w:rsidRDefault="0036387D" w:rsidP="0036387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36387D">
              <w:rPr>
                <w:rFonts w:ascii="Times New Roman" w:hAnsi="Times New Roman" w:cs="Times New Roman"/>
                <w:sz w:val="30"/>
                <w:szCs w:val="30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387D" w:rsidRPr="0036387D" w:rsidRDefault="0036387D" w:rsidP="0036387D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6387D">
              <w:rPr>
                <w:rFonts w:ascii="Times New Roman" w:hAnsi="Times New Roman" w:cs="Times New Roman"/>
                <w:sz w:val="30"/>
                <w:szCs w:val="30"/>
              </w:rPr>
              <w:t>А.Лукашенко</w:t>
            </w:r>
            <w:proofErr w:type="spellEnd"/>
          </w:p>
        </w:tc>
      </w:tr>
    </w:tbl>
    <w:p w:rsidR="0036387D" w:rsidRPr="0036387D" w:rsidRDefault="0036387D" w:rsidP="0036387D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6387D" w:rsidRPr="0036387D" w:rsidRDefault="0036387D" w:rsidP="0036387D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6387D" w:rsidRPr="0036387D" w:rsidRDefault="0036387D" w:rsidP="0036387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30"/>
          <w:szCs w:val="30"/>
        </w:rPr>
      </w:pPr>
    </w:p>
    <w:p w:rsidR="00410288" w:rsidRPr="0036387D" w:rsidRDefault="00410288" w:rsidP="0036387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410288" w:rsidRPr="0036387D" w:rsidSect="004F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7D"/>
    <w:rsid w:val="0036387D"/>
    <w:rsid w:val="0041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8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38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38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8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38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38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927CA471810FBC133CB9E217D3EC0CDF1FEE3B111C6BA00A3E880FEED4E10F68C6A62B64034FDE85AF553DA171A576D82AC2C9436FDC78E2498BDAAE0c7e6N" TargetMode="External"/><Relationship Id="rId18" Type="http://schemas.openxmlformats.org/officeDocument/2006/relationships/hyperlink" Target="consultantplus://offline/ref=B927CA471810FBC133CB9E217D3EC0CDF1FEE3B111C6BA00A3E880FEED4E10F68C6A62B64034FDE85AF553DA1719576D82AC2C9436FDC78E2498BDAAE0c7e6N" TargetMode="External"/><Relationship Id="rId26" Type="http://schemas.openxmlformats.org/officeDocument/2006/relationships/hyperlink" Target="consultantplus://offline/ref=B927CA471810FBC133CB9E217D3EC0CDF1FEE3B111C6B001ACEE84FEED4E10F68C6A62B64034FDE85AF553DB101B576D82AC2C9436FDC78E2498BDAAE0c7e6N" TargetMode="External"/><Relationship Id="rId39" Type="http://schemas.openxmlformats.org/officeDocument/2006/relationships/hyperlink" Target="consultantplus://offline/ref=B927CA471810FBC133CB9E217D3EC0CDF1FEE3B111C6B701A2E883FEED4E10F68C6A62B64034FDE85AF553DB1316576D82AC2C9436FDC78E2498BDAAE0c7e6N" TargetMode="External"/><Relationship Id="rId21" Type="http://schemas.openxmlformats.org/officeDocument/2006/relationships/hyperlink" Target="consultantplus://offline/ref=B927CA471810FBC133CB9E217D3EC0CDF1FEE3B111C5B309A6EC87FEED4E10F68C6A62B64034FDE85AF553D81D1C576D82AC2C9436FDC78E2498BDAAE0c7e6N" TargetMode="External"/><Relationship Id="rId34" Type="http://schemas.openxmlformats.org/officeDocument/2006/relationships/hyperlink" Target="consultantplus://offline/ref=B927CA471810FBC133CB9E217D3EC0CDF1FEE3B111C6B701A2E883FEED4E10F68C6A62B64034FDE85AF553DA111A576D82AC2C9436FDC78E2498BDAAE0c7e6N" TargetMode="External"/><Relationship Id="rId42" Type="http://schemas.openxmlformats.org/officeDocument/2006/relationships/hyperlink" Target="consultantplus://offline/ref=B927CA471810FBC133CB9E217D3EC0CDF1FEE3B111C6B001ADEB86FEED4E10F68C6A62B64034FDE85AF553DB1517576D82AC2C9436FDC78E2498BDAAE0c7e6N" TargetMode="External"/><Relationship Id="rId47" Type="http://schemas.openxmlformats.org/officeDocument/2006/relationships/hyperlink" Target="consultantplus://offline/ref=B927CA471810FBC133CB9E217D3EC0CDF1FEE3B111C6B001ADEB86FEED4E10F68C6A62B64034FDE85AF553DB141C576D82AC2C9436FDC78E2498BDAAE0c7e6N" TargetMode="External"/><Relationship Id="rId50" Type="http://schemas.openxmlformats.org/officeDocument/2006/relationships/hyperlink" Target="consultantplus://offline/ref=B927CA471810FBC133CB9E217D3EC0CDF1FEE3B111C6B001ADEB86FEED4E10F68C6A62B64034FDE85AF553DB141B576D82AC2C9436FDC78E2498BDAAE0c7e6N" TargetMode="External"/><Relationship Id="rId55" Type="http://schemas.openxmlformats.org/officeDocument/2006/relationships/hyperlink" Target="consultantplus://offline/ref=B927CA471810FBC133CB9E217D3EC0CDF1FEE3B111C6B001ADEB86FEED4E10F68C6A62B64034FDE85AF553DB1417576D82AC2C9436FDC78E2498BDAAE0c7e6N" TargetMode="External"/><Relationship Id="rId63" Type="http://schemas.openxmlformats.org/officeDocument/2006/relationships/hyperlink" Target="consultantplus://offline/ref=B927CA471810FBC133CB9E217D3EC0CDF1FEE3B111C5B204A6EB83FEED4E10F68C6A62B64034FDE85AF553DB141D576D82AC2C9436FDC78E2498BDAAE0c7e6N" TargetMode="External"/><Relationship Id="rId7" Type="http://schemas.openxmlformats.org/officeDocument/2006/relationships/hyperlink" Target="consultantplus://offline/ref=B927CA471810FBC133CB9E217D3EC0CDF1FEE3B111C6BA00A3E880FEED4E10F68C6A62B64034FDE85AF553DA1419576D82AC2C9436FDC78E2498BDAAE0c7e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27CA471810FBC133CB9E217D3EC0CDF1FEE3B111C6BA00A3E880FEED4E10F68C6A62B64034FDE85AF553DA1719576D82AC2C9436FDC78E2498BDAAE0c7e6N" TargetMode="External"/><Relationship Id="rId20" Type="http://schemas.openxmlformats.org/officeDocument/2006/relationships/hyperlink" Target="consultantplus://offline/ref=B927CA471810FBC133CB9E217D3EC0CDF1FEE3B111C5B309A6EC87FEED4E10F68C6A62B64034FDE85AF553D81D1D576D82AC2C9436FDC78E2498BDAAE0c7e6N" TargetMode="External"/><Relationship Id="rId29" Type="http://schemas.openxmlformats.org/officeDocument/2006/relationships/hyperlink" Target="consultantplus://offline/ref=B927CA471810FBC133CB9E217D3EC0CDF1FEE3B111C6B704A0E587FEED4E10F68C6A62B64034FDE85AF553DB1D17576D82AC2C9436FDC78E2498BDAAE0c7e6N" TargetMode="External"/><Relationship Id="rId41" Type="http://schemas.openxmlformats.org/officeDocument/2006/relationships/hyperlink" Target="consultantplus://offline/ref=B927CA471810FBC133CB9E217D3EC0CDF1FEE3B111C6B001ADEB86FEED4E10F68C6A62B64034FDE85AF553DB1517576D82AC2C9436FDC78E2498BDAAE0c7e6N" TargetMode="External"/><Relationship Id="rId54" Type="http://schemas.openxmlformats.org/officeDocument/2006/relationships/hyperlink" Target="consultantplus://offline/ref=B927CA471810FBC133CB9E217D3EC0CDF1FEE3B111C6B001ADEB86FEED4E10F68C6A62B64034FDE85AF553DB1416576D82AC2C9436FDC78E2498BDAAE0c7e6N" TargetMode="External"/><Relationship Id="rId62" Type="http://schemas.openxmlformats.org/officeDocument/2006/relationships/hyperlink" Target="consultantplus://offline/ref=B927CA471810FBC133CB9E217D3EC0CDF1FEE3B111C6BA06A7EC81FEED4E10F68C6A62B64034FDE85AF553DB1516576D82AC2C9436FDC78E2498BDAAE0c7e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27CA471810FBC133CB9E217D3EC0CDF1FEE3B111C6BB06A0EF83FEED4E10F68C6A62B64034FDE85AF553DA141C576D82AC2C9436FDC78E2498BDAAE0c7e6N" TargetMode="External"/><Relationship Id="rId11" Type="http://schemas.openxmlformats.org/officeDocument/2006/relationships/hyperlink" Target="consultantplus://offline/ref=B927CA471810FBC133CB9E217D3EC0CDF1FEE3B111C5B301A6E48DFEED4E10F68C6A62B64034FDE85AF553DB1417576D82AC2C9436FDC78E2498BDAAE0c7e6N" TargetMode="External"/><Relationship Id="rId24" Type="http://schemas.openxmlformats.org/officeDocument/2006/relationships/hyperlink" Target="consultantplus://offline/ref=B927CA471810FBC133CB9E217D3EC0CDF1FEE3B111C6BB06A0EF83FEED4E10F68C6A62B64034FDE85AF553DA141C576D82AC2C9436FDC78E2498BDAAE0c7e6N" TargetMode="External"/><Relationship Id="rId32" Type="http://schemas.openxmlformats.org/officeDocument/2006/relationships/hyperlink" Target="consultantplus://offline/ref=B927CA471810FBC133CB9E217D3EC0CDF1FEE3B111C6B703A3E58CFEED4E10F68C6A62B64034FDE85AF655DE1318576D82AC2C9436FDC78E2498BDAAE0c7e6N" TargetMode="External"/><Relationship Id="rId37" Type="http://schemas.openxmlformats.org/officeDocument/2006/relationships/hyperlink" Target="consultantplus://offline/ref=B927CA471810FBC133CB9E217D3EC0CDF1FEE3B111C6B701A2E883FEED4E10F68C6A62B64034FDE85AF553DA111C576D82AC2C9436FDC78E2498BDAAE0c7e6N" TargetMode="External"/><Relationship Id="rId40" Type="http://schemas.openxmlformats.org/officeDocument/2006/relationships/hyperlink" Target="consultantplus://offline/ref=B927CA471810FBC133CB9E217D3EC0CDF1FEE3B111C6B001ADEB86FEED4E10F68C6A62B64034FDE85AF553DB151A576D82AC2C9436FDC78E2498BDAAE0c7e6N" TargetMode="External"/><Relationship Id="rId45" Type="http://schemas.openxmlformats.org/officeDocument/2006/relationships/hyperlink" Target="consultantplus://offline/ref=B927CA471810FBC133CB9E217D3EC0CDF1FEE3B111C6B001ADEB86FEED4E10F68C6A62B64034FDE85AF553DB141E576D82AC2C9436FDC78E2498BDAAE0c7e6N" TargetMode="External"/><Relationship Id="rId53" Type="http://schemas.openxmlformats.org/officeDocument/2006/relationships/hyperlink" Target="consultantplus://offline/ref=B927CA471810FBC133CB9E217D3EC0CDF1FEE3B111C6B001ADEB86FEED4E10F68C6A62B64034FDE85AF553DB1417576D82AC2C9436FDC78E2498BDAAE0c7e6N" TargetMode="External"/><Relationship Id="rId58" Type="http://schemas.openxmlformats.org/officeDocument/2006/relationships/hyperlink" Target="consultantplus://offline/ref=B927CA471810FBC133CB9E217D3EC0CDF1FEE3B111C6B001ADEB86FEED4E10F68C6A62B64034FDE85AF553DB171C576D82AC2C9436FDC78E2498BDAAE0c7e6N" TargetMode="External"/><Relationship Id="rId5" Type="http://schemas.openxmlformats.org/officeDocument/2006/relationships/hyperlink" Target="consultantplus://offline/ref=B927CA471810FBC133CB9E217D3EC0CDF1FEE3B111C6B601ACED81FEED4E10F68C6A62B64034FDE85AF553DB151B576D82AC2C9436FDC78E2498BDAAE0c7e6N" TargetMode="External"/><Relationship Id="rId15" Type="http://schemas.openxmlformats.org/officeDocument/2006/relationships/hyperlink" Target="consultantplus://offline/ref=B927CA471810FBC133CB9E217D3EC0CDF1FEE3B111C6BA00A3E880FEED4E10F68C6A62B64034FDE85AF553DA1719576D82AC2C9436FDC78E2498BDAAE0c7e6N" TargetMode="External"/><Relationship Id="rId23" Type="http://schemas.openxmlformats.org/officeDocument/2006/relationships/hyperlink" Target="consultantplus://offline/ref=B927CA471810FBC133CB9E217D3EC0CDF1FEE3B111C6BB00A1ED84FEED4E10F68C6A62B64034FDE85AF65BD21C1C576D82AC2C9436FDC78E2498BDAAE0c7e6N" TargetMode="External"/><Relationship Id="rId28" Type="http://schemas.openxmlformats.org/officeDocument/2006/relationships/hyperlink" Target="consultantplus://offline/ref=B927CA471810FBC133CB9E217D3EC0CDF1FEE3B111C6B704A0E587FEED4E10F68C6A62B64034FDE85AF553DB1D1D576D82AC2C9436FDC78E2498BDAAE0c7e6N" TargetMode="External"/><Relationship Id="rId36" Type="http://schemas.openxmlformats.org/officeDocument/2006/relationships/hyperlink" Target="consultantplus://offline/ref=B927CA471810FBC133CB9E217D3EC0CDF1FEE3B111C6B701A2E883FEED4E10F68C6A62B64034FDE85AF553DA111D576D82AC2C9436FDC78E2498BDAAE0c7e6N" TargetMode="External"/><Relationship Id="rId49" Type="http://schemas.openxmlformats.org/officeDocument/2006/relationships/hyperlink" Target="consultantplus://offline/ref=B927CA471810FBC133CB9E217D3EC0CDF1FEE3B111C6B001ADEB86FEED4E10F68C6A62B64034FDE85AF553DB141B576D82AC2C9436FDC78E2498BDAAE0c7e6N" TargetMode="External"/><Relationship Id="rId57" Type="http://schemas.openxmlformats.org/officeDocument/2006/relationships/hyperlink" Target="consultantplus://offline/ref=B927CA471810FBC133CB9E217D3EC0CDF1FEE3B111C6B001ADEB86FEED4E10F68C6A62B64034FDE85AF553DB171D576D82AC2C9436FDC78E2498BDAAE0c7e6N" TargetMode="External"/><Relationship Id="rId61" Type="http://schemas.openxmlformats.org/officeDocument/2006/relationships/hyperlink" Target="consultantplus://offline/ref=B927CA471810FBC133CB9E217D3EC0CDF1FEE3B111C5B202ADEE8DFEED4E10F68C6A62B64026FDB056F450C5151C423BD3EAc7eDN" TargetMode="External"/><Relationship Id="rId10" Type="http://schemas.openxmlformats.org/officeDocument/2006/relationships/hyperlink" Target="consultantplus://offline/ref=B927CA471810FBC133CB9E217D3EC0CDF1FEE3B111C6BA00A3E880FEED4E10F68C6A62B64034FDE85AF553DA1417576D82AC2C9436FDC78E2498BDAAE0c7e6N" TargetMode="External"/><Relationship Id="rId19" Type="http://schemas.openxmlformats.org/officeDocument/2006/relationships/hyperlink" Target="consultantplus://offline/ref=B927CA471810FBC133CB9E217D3EC0CDF1FEE3B111C6BA00A3E880FEED4E10F68C6A62B64034FDE85AF553DA1719576D82AC2C9436FDC78E2498BDAAE0c7e6N" TargetMode="External"/><Relationship Id="rId31" Type="http://schemas.openxmlformats.org/officeDocument/2006/relationships/hyperlink" Target="consultantplus://offline/ref=B927CA471810FBC133CB9E217D3EC0CDF1FEE3B111C6B008A1EE83FEED4E10F68C6A62B64034FDE85AF553DB171C576D82AC2C9436FDC78E2498BDAAE0c7e6N" TargetMode="External"/><Relationship Id="rId44" Type="http://schemas.openxmlformats.org/officeDocument/2006/relationships/hyperlink" Target="consultantplus://offline/ref=B927CA471810FBC133CB9E217D3EC0CDF1FEE3B111C6B001ADEB86FEED4E10F68C6A62B64034FDE85AF553DB141E576D82AC2C9436FDC78E2498BDAAE0c7e6N" TargetMode="External"/><Relationship Id="rId52" Type="http://schemas.openxmlformats.org/officeDocument/2006/relationships/hyperlink" Target="consultantplus://offline/ref=B927CA471810FBC133CB9E217D3EC0CDF1FEE3B111C6B001ADEB86FEED4E10F68C6A62B64034FDE85AF553DB1417576D82AC2C9436FDC78E2498BDAAE0c7e6N" TargetMode="External"/><Relationship Id="rId60" Type="http://schemas.openxmlformats.org/officeDocument/2006/relationships/hyperlink" Target="consultantplus://offline/ref=B927CA471810FBC133CB9E217D3EC0CDF1FEE3B111C6B001ADEB86FEED4E10F68C6A62B64034FDE85AF553DB171A576D82AC2C9436FDC78E2498BDAAE0c7e6N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27CA471810FBC133CB9E217D3EC0CDF1FEE3B111C5B204A6EB83FEED4E10F68C6A62B64034FDE85AF553DB141D576D82AC2C9436FDC78E2498BDAAE0c7e6N" TargetMode="External"/><Relationship Id="rId14" Type="http://schemas.openxmlformats.org/officeDocument/2006/relationships/hyperlink" Target="consultantplus://offline/ref=B927CA471810FBC133CB9E217D3EC0CDF1FEE3B111C6BA00A3E880FEED4E10F68C6A62B64034FDE85AF553DA1418576D82AC2C9436FDC78E2498BDAAE0c7e6N" TargetMode="External"/><Relationship Id="rId22" Type="http://schemas.openxmlformats.org/officeDocument/2006/relationships/hyperlink" Target="consultantplus://offline/ref=B927CA471810FBC133CB9E217D3EC0CDF1FEE3B111C6BB00A1ED84FEED4E10F68C6A62B64034FDE85AF65BD21216576D82AC2C9436FDC78E2498BDAAE0c7e6N" TargetMode="External"/><Relationship Id="rId27" Type="http://schemas.openxmlformats.org/officeDocument/2006/relationships/hyperlink" Target="consultantplus://offline/ref=B927CA471810FBC133CB9E217D3EC0CDF1FEE3B111C6B704A0E587FEED4E10F68C6A62B64034FDE85AF553DB1D1E576D82AC2C9436FDC78E2498BDAAE0c7e6N" TargetMode="External"/><Relationship Id="rId30" Type="http://schemas.openxmlformats.org/officeDocument/2006/relationships/hyperlink" Target="consultantplus://offline/ref=B927CA471810FBC133CB9E217D3EC0CDF1FEE3B111C6B704A0E587FEED4E10F68C6A62B64034FDE85AF553DB1C1E576D82AC2C9436FDC78E2498BDAAE0c7e6N" TargetMode="External"/><Relationship Id="rId35" Type="http://schemas.openxmlformats.org/officeDocument/2006/relationships/hyperlink" Target="consultantplus://offline/ref=B927CA471810FBC133CB9E217D3EC0CDF1FEE3B111C6B701A2E883FEED4E10F68C6A62B64034FDE85AF553DB1316576D82AC2C9436FDC78E2498BDAAE0c7e6N" TargetMode="External"/><Relationship Id="rId43" Type="http://schemas.openxmlformats.org/officeDocument/2006/relationships/hyperlink" Target="consultantplus://offline/ref=B927CA471810FBC133CB9E217D3EC0CDF1FEE3B111C6B001ADEB86FEED4E10F68C6A62B64034FDE85AF553DB1517576D82AC2C9436FDC78E2498BDAAE0c7e6N" TargetMode="External"/><Relationship Id="rId48" Type="http://schemas.openxmlformats.org/officeDocument/2006/relationships/hyperlink" Target="consultantplus://offline/ref=B927CA471810FBC133CB9E217D3EC0CDF1FEE3B111C6B001ADEB86FEED4E10F68C6A62B64034FDE85AF553DB141B576D82AC2C9436FDC78E2498BDAAE0c7e6N" TargetMode="External"/><Relationship Id="rId56" Type="http://schemas.openxmlformats.org/officeDocument/2006/relationships/hyperlink" Target="consultantplus://offline/ref=B927CA471810FBC133CB9E217D3EC0CDF1FEE3B111C6B001ADEB86FEED4E10F68C6A62B64034FDE85AF553DB171F576D82AC2C9436FDC78E2498BDAAE0c7e6N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B927CA471810FBC133CB9E217D3EC0CDF1FEE3B111C5B301A6E48DFEED4E10F68C6A62B64034FDE85AF553DB1417576D82AC2C9436FDC78E2498BDAAE0c7e6N" TargetMode="External"/><Relationship Id="rId51" Type="http://schemas.openxmlformats.org/officeDocument/2006/relationships/hyperlink" Target="consultantplus://offline/ref=B927CA471810FBC133CB9E217D3EC0CDF1FEE3B111C6B001ADEB86FEED4E10F68C6A62B64034FDE85AF553DB1418576D82AC2C9436FDC78E2498BDAAE0c7e6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927CA471810FBC133CB9E217D3EC0CDF1FEE3B111C6BA00A3E880FEED4E10F68C6A62B64034FDE85AF553DA1416576D82AC2C9436FDC78E2498BDAAE0c7e6N" TargetMode="External"/><Relationship Id="rId17" Type="http://schemas.openxmlformats.org/officeDocument/2006/relationships/hyperlink" Target="consultantplus://offline/ref=B927CA471810FBC133CB9E217D3EC0CDF1FEE3B111C6BA00A3E880FEED4E10F68C6A62B64034FDE85AF553DA1719576D82AC2C9436FDC78E2498BDAAE0c7e6N" TargetMode="External"/><Relationship Id="rId25" Type="http://schemas.openxmlformats.org/officeDocument/2006/relationships/hyperlink" Target="consultantplus://offline/ref=B927CA471810FBC133CB9E217D3EC0CDF1FEE3B111C5B308A6EC82FEED4E10F68C6A62B64026FDB056F450C5151C423BD3EAc7eDN" TargetMode="External"/><Relationship Id="rId33" Type="http://schemas.openxmlformats.org/officeDocument/2006/relationships/hyperlink" Target="consultantplus://offline/ref=B927CA471810FBC133CB9E217D3EC0CDF1FEE3B111C6B701A2E883FEED4E10F68C6A62B64034FDE85AF553DB171F576D82AC2C9436FDC78E2498BDAAE0c7e6N" TargetMode="External"/><Relationship Id="rId38" Type="http://schemas.openxmlformats.org/officeDocument/2006/relationships/hyperlink" Target="consultantplus://offline/ref=B927CA471810FBC133CB9E217D3EC0CDF1FEE3B111C6B701A2E883FEED4E10F68C6A62B64034FDE85AF553DA101E576D82AC2C9436FDC78E2498BDAAE0c7e6N" TargetMode="External"/><Relationship Id="rId46" Type="http://schemas.openxmlformats.org/officeDocument/2006/relationships/hyperlink" Target="consultantplus://offline/ref=B927CA471810FBC133CB9E217D3EC0CDF1FEE3B111C6B001ADEB86FEED4E10F68C6A62B64034FDE85AF553DB141D576D82AC2C9436FDC78E2498BDAAE0c7e6N" TargetMode="External"/><Relationship Id="rId59" Type="http://schemas.openxmlformats.org/officeDocument/2006/relationships/hyperlink" Target="consultantplus://offline/ref=B927CA471810FBC133CB9E217D3EC0CDF1FEE3B111C6B001ADEB86FEED4E10F68C6A62B64034FDE85AF553DB171B576D82AC2C9436FDC78E2498BDAAE0c7e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5685</Words>
  <Characters>32407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2024-03-13T13:30:00Z</dcterms:created>
</cp:coreProperties>
</file>